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251"/>
        <w:gridCol w:w="4187"/>
      </w:tblGrid>
      <w:tr w:rsidR="008412CB" w:rsidRPr="008412CB" w:rsidTr="008412CB">
        <w:trPr>
          <w:trHeight w:val="510"/>
          <w:tblCellSpacing w:w="0" w:type="dxa"/>
        </w:trPr>
        <w:tc>
          <w:tcPr>
            <w:tcW w:w="5000" w:type="pct"/>
            <w:gridSpan w:val="3"/>
            <w:hideMark/>
          </w:tcPr>
          <w:p w:rsidR="00000000" w:rsidRPr="008412CB" w:rsidRDefault="008412CB" w:rsidP="008412CB">
            <w:r w:rsidRPr="008412CB">
              <w:t>¿QUÉ ES EL SÍNDROME DE ASPERGER?:</w:t>
            </w:r>
          </w:p>
        </w:tc>
      </w:tr>
      <w:tr w:rsidR="008412CB" w:rsidRPr="008412CB" w:rsidTr="008412CB">
        <w:trPr>
          <w:trHeight w:val="5550"/>
          <w:tblCellSpacing w:w="0" w:type="dxa"/>
        </w:trPr>
        <w:tc>
          <w:tcPr>
            <w:tcW w:w="5000" w:type="pct"/>
            <w:gridSpan w:val="3"/>
            <w:hideMark/>
          </w:tcPr>
          <w:p w:rsidR="008412CB" w:rsidRPr="008412CB" w:rsidRDefault="008412CB" w:rsidP="008412CB">
            <w:r w:rsidRPr="008412CB">
              <w:t>Es un trastorno del desarrollo cerebral muy frecuente (de 3 a 7 por cada 1.000 niños de 7 a 16 años), que tiene mayor incidencia en niños que niñas.</w:t>
            </w:r>
          </w:p>
          <w:p w:rsidR="008412CB" w:rsidRPr="008412CB" w:rsidRDefault="008412CB" w:rsidP="008412CB">
            <w:r w:rsidRPr="008412CB">
              <w:t xml:space="preserve">Que ha sido recientemente reconocido por la comunidad científica (Manual Estadístico de Diagnóstico de Trastornos Mentales en su cuarta edición en 1994 de la Asociación Psiquiátrica Americana [DSM-4: </w:t>
            </w:r>
            <w:proofErr w:type="spellStart"/>
            <w:r w:rsidRPr="008412CB">
              <w:t>Diagnostic</w:t>
            </w:r>
            <w:proofErr w:type="spellEnd"/>
            <w:r w:rsidRPr="008412CB">
              <w:t xml:space="preserve"> and </w:t>
            </w:r>
            <w:proofErr w:type="spellStart"/>
            <w:r w:rsidRPr="008412CB">
              <w:t>Statistical</w:t>
            </w:r>
            <w:proofErr w:type="spellEnd"/>
            <w:r w:rsidRPr="008412CB">
              <w:t xml:space="preserve"> Manual]), siendo desconocido el síndrome entre la población general e incluso por muchos profesionales.</w:t>
            </w:r>
          </w:p>
          <w:p w:rsidR="008412CB" w:rsidRPr="008412CB" w:rsidRDefault="008412CB" w:rsidP="008412CB">
            <w:r w:rsidRPr="008412CB">
              <w:t> </w:t>
            </w:r>
          </w:p>
          <w:p w:rsidR="008412CB" w:rsidRPr="008412CB" w:rsidRDefault="008412CB" w:rsidP="008412CB">
            <w:r w:rsidRPr="008412CB">
              <w:t>La persona que lo presenta tiene un aspecto normal, capacidad normal de inteligencia, frecuentemente, habilidades especiales en áreas restringidas, pero tiene problemas para relacionarse con los demás y en ocasiones presentan comportamientos inadecuados</w:t>
            </w:r>
          </w:p>
          <w:p w:rsidR="008412CB" w:rsidRPr="008412CB" w:rsidRDefault="008412CB" w:rsidP="008412CB">
            <w:r w:rsidRPr="008412CB">
              <w:t>La persona Asperger presenta un pensar distinto. Su pensar es lógico, concreto e hiperrealista. Su discapacidad no es evidente, sólo se manifiesta al nivel de comportamientos sociales inadecuados proporcionándoles a ellos y sus familiares problemas</w:t>
            </w:r>
          </w:p>
          <w:p w:rsidR="008412CB" w:rsidRPr="008412CB" w:rsidRDefault="008412CB" w:rsidP="008412CB">
            <w:r w:rsidRPr="008412CB">
              <w:t> </w:t>
            </w:r>
          </w:p>
          <w:p w:rsidR="00000000" w:rsidRPr="008412CB" w:rsidRDefault="008412CB" w:rsidP="008412CB">
            <w:r w:rsidRPr="008412CB">
              <w:t>Ellos luchan sin descanso, con la esperanza de conseguir un futuro más amable en el que puedan comprender el complejo mundo de los seres humanos y ser aceptados tal como son.</w:t>
            </w:r>
          </w:p>
        </w:tc>
      </w:tr>
      <w:tr w:rsidR="008412CB" w:rsidRPr="008412CB" w:rsidTr="008412CB">
        <w:trPr>
          <w:trHeight w:val="510"/>
          <w:tblCellSpacing w:w="0" w:type="dxa"/>
        </w:trPr>
        <w:tc>
          <w:tcPr>
            <w:tcW w:w="5000" w:type="pct"/>
            <w:gridSpan w:val="3"/>
            <w:hideMark/>
          </w:tcPr>
          <w:p w:rsidR="00000000" w:rsidRPr="008412CB" w:rsidRDefault="008412CB" w:rsidP="008412CB">
            <w:r w:rsidRPr="008412CB">
              <w:t>CARACTERÍSTICAS DEL SÍNDROME DE ASPERGER:</w:t>
            </w:r>
          </w:p>
        </w:tc>
      </w:tr>
      <w:tr w:rsidR="008412CB" w:rsidRPr="008412CB" w:rsidTr="008412CB">
        <w:trPr>
          <w:trHeight w:val="1350"/>
          <w:tblCellSpacing w:w="0" w:type="dxa"/>
        </w:trPr>
        <w:tc>
          <w:tcPr>
            <w:tcW w:w="5000" w:type="pct"/>
            <w:gridSpan w:val="3"/>
            <w:hideMark/>
          </w:tcPr>
          <w:p w:rsidR="008412CB" w:rsidRDefault="008412CB" w:rsidP="008412CB">
            <w:r w:rsidRPr="008412CB">
              <w:t>Algunas de las características que presentan estos niños, cada niño las expresa de forma distinta. Si algunas de ellas se adaptan a su hijo, un familiar o conocido, es aconsejable que sea visto por un profesional (Psiquiatra infantil) que pueda establecer el diagnóstico adecuado.</w:t>
            </w:r>
          </w:p>
          <w:p w:rsidR="008412CB" w:rsidRDefault="008412CB" w:rsidP="008412CB"/>
          <w:p w:rsidR="008412CB" w:rsidRDefault="008412CB" w:rsidP="008412CB"/>
          <w:p w:rsidR="008412CB" w:rsidRDefault="008412CB" w:rsidP="008412CB"/>
          <w:p w:rsidR="008412CB" w:rsidRDefault="008412CB" w:rsidP="008412CB"/>
          <w:p w:rsidR="008412CB" w:rsidRDefault="008412CB" w:rsidP="008412CB"/>
          <w:p w:rsidR="008412CB" w:rsidRDefault="008412CB" w:rsidP="008412CB"/>
          <w:p w:rsidR="008412CB" w:rsidRDefault="008412CB" w:rsidP="008412CB"/>
          <w:p w:rsidR="008412CB" w:rsidRDefault="008412CB" w:rsidP="008412CB"/>
          <w:p w:rsidR="008412CB" w:rsidRDefault="008412CB" w:rsidP="008412CB"/>
          <w:p w:rsidR="008412CB" w:rsidRDefault="008412CB" w:rsidP="008412CB"/>
          <w:p w:rsidR="008412CB" w:rsidRDefault="008412CB" w:rsidP="008412CB"/>
          <w:p w:rsidR="008412CB" w:rsidRPr="008412CB" w:rsidRDefault="008412CB" w:rsidP="008412CB"/>
        </w:tc>
      </w:tr>
      <w:tr w:rsidR="008412CB" w:rsidRPr="008412CB" w:rsidTr="008412CB">
        <w:trPr>
          <w:trHeight w:val="525"/>
          <w:tblCellSpacing w:w="0" w:type="dxa"/>
        </w:trPr>
        <w:tc>
          <w:tcPr>
            <w:tcW w:w="5000" w:type="pct"/>
            <w:gridSpan w:val="3"/>
            <w:hideMark/>
          </w:tcPr>
          <w:p w:rsidR="008412CB" w:rsidRDefault="008412CB" w:rsidP="008412CB">
            <w:r w:rsidRPr="008412CB">
              <w:lastRenderedPageBreak/>
              <w:t>HABILIDADES SOCIALES EMOCIONALES:</w:t>
            </w:r>
          </w:p>
          <w:p w:rsidR="008412CB" w:rsidRPr="008412CB" w:rsidRDefault="008412CB" w:rsidP="008412CB"/>
        </w:tc>
      </w:tr>
      <w:tr w:rsidR="008412CB" w:rsidRPr="008412CB" w:rsidTr="008412CB">
        <w:trPr>
          <w:trHeight w:val="9825"/>
          <w:tblCellSpacing w:w="0" w:type="dxa"/>
        </w:trPr>
        <w:tc>
          <w:tcPr>
            <w:tcW w:w="2350" w:type="pct"/>
            <w:hideMark/>
          </w:tcPr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Se relaciona mejor con adultos que con los niños de su misma edad.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No disfruta normalmente del contacto social.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Tiene problemas al jugar con otros niños.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Quiere imponer sus propias reglas al jugar con sus pares.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No entiende las reglas implícitas del juego.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Quiere ganar siempre cuando juega.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Le cuesta salir de casa.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Prefiere jugar sólo.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El colegio es una fuente de conflictos con los compañeros.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No le gusta ir al colegio.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No se interesa por practicar deportes en equipo.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Es fácil objeto de burla y/o abusos por parte de sus compañeros, que suelen negar a incluirlo en sus equipos.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Dificultad para participar en deportes competitivos.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Cuando quiere algo, lo quiere inmediatamente.</w:t>
            </w:r>
          </w:p>
          <w:p w:rsidR="008412CB" w:rsidRP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Tiene dificultad para entender las intenciones de los demás.</w:t>
            </w:r>
          </w:p>
          <w:p w:rsidR="008412CB" w:rsidRDefault="008412CB" w:rsidP="008412CB">
            <w:pPr>
              <w:numPr>
                <w:ilvl w:val="0"/>
                <w:numId w:val="15"/>
              </w:numPr>
            </w:pPr>
            <w:r w:rsidRPr="008412CB">
              <w:t>No se interesa por la última moda de juguetes, cromos, series TV o ropa.</w:t>
            </w:r>
          </w:p>
          <w:p w:rsidR="008412CB" w:rsidRDefault="008412CB" w:rsidP="008412CB"/>
          <w:p w:rsidR="008412CB" w:rsidRPr="008412CB" w:rsidRDefault="008412CB" w:rsidP="008412CB"/>
        </w:tc>
        <w:tc>
          <w:tcPr>
            <w:tcW w:w="50" w:type="pct"/>
            <w:hideMark/>
          </w:tcPr>
          <w:p w:rsidR="008412CB" w:rsidRPr="008412CB" w:rsidRDefault="008412CB" w:rsidP="008412CB"/>
        </w:tc>
        <w:tc>
          <w:tcPr>
            <w:tcW w:w="2500" w:type="pct"/>
            <w:hideMark/>
          </w:tcPr>
          <w:p w:rsidR="008412CB" w:rsidRPr="008412CB" w:rsidRDefault="008412CB" w:rsidP="008412CB">
            <w:pPr>
              <w:numPr>
                <w:ilvl w:val="0"/>
                <w:numId w:val="16"/>
              </w:numPr>
            </w:pPr>
            <w:r w:rsidRPr="008412CB">
              <w:t>Tiene poca tolerancia a la frustración.</w:t>
            </w:r>
          </w:p>
          <w:p w:rsidR="008412CB" w:rsidRPr="008412CB" w:rsidRDefault="008412CB" w:rsidP="008412CB">
            <w:pPr>
              <w:numPr>
                <w:ilvl w:val="0"/>
                <w:numId w:val="16"/>
              </w:numPr>
            </w:pPr>
            <w:r w:rsidRPr="008412CB">
              <w:t>Le cuesta identificar sus sentimientos y tiene reacciones emocionales desproporcionadas.</w:t>
            </w:r>
          </w:p>
          <w:p w:rsidR="008412CB" w:rsidRPr="008412CB" w:rsidRDefault="008412CB" w:rsidP="008412CB">
            <w:pPr>
              <w:numPr>
                <w:ilvl w:val="0"/>
                <w:numId w:val="16"/>
              </w:numPr>
            </w:pPr>
            <w:r w:rsidRPr="008412CB">
              <w:t>Llora fácilmente por pequeños motivos.</w:t>
            </w:r>
          </w:p>
          <w:p w:rsidR="008412CB" w:rsidRPr="008412CB" w:rsidRDefault="008412CB" w:rsidP="008412CB">
            <w:pPr>
              <w:numPr>
                <w:ilvl w:val="0"/>
                <w:numId w:val="16"/>
              </w:numPr>
            </w:pPr>
            <w:r w:rsidRPr="008412CB">
              <w:t>Cuando disfruta suele excitarse: saltar, gritar y hacer palmas.</w:t>
            </w:r>
          </w:p>
          <w:p w:rsidR="008412CB" w:rsidRPr="008412CB" w:rsidRDefault="008412CB" w:rsidP="008412CB">
            <w:pPr>
              <w:numPr>
                <w:ilvl w:val="0"/>
                <w:numId w:val="16"/>
              </w:numPr>
            </w:pPr>
            <w:r w:rsidRPr="008412CB">
              <w:t>Tiene más rabietas de lo normal para su edad cuando no consigue algo.</w:t>
            </w:r>
          </w:p>
          <w:p w:rsidR="008412CB" w:rsidRPr="008412CB" w:rsidRDefault="008412CB" w:rsidP="008412CB">
            <w:pPr>
              <w:numPr>
                <w:ilvl w:val="0"/>
                <w:numId w:val="16"/>
              </w:numPr>
            </w:pPr>
            <w:r w:rsidRPr="008412CB">
              <w:t>Le falta empatía: entender intuitivamente los sentimientos de otra persona.</w:t>
            </w:r>
          </w:p>
          <w:p w:rsidR="008412CB" w:rsidRPr="008412CB" w:rsidRDefault="008412CB" w:rsidP="008412CB">
            <w:pPr>
              <w:numPr>
                <w:ilvl w:val="0"/>
                <w:numId w:val="16"/>
              </w:numPr>
            </w:pPr>
            <w:r w:rsidRPr="008412CB">
              <w:t>Puede realizar comentarios ofensivos para otras personas sin darse cuenta, por ejemplo: "que gordo".</w:t>
            </w:r>
          </w:p>
          <w:p w:rsidR="008412CB" w:rsidRPr="008412CB" w:rsidRDefault="008412CB" w:rsidP="008412CB">
            <w:pPr>
              <w:numPr>
                <w:ilvl w:val="0"/>
                <w:numId w:val="16"/>
              </w:numPr>
            </w:pPr>
            <w:r w:rsidRPr="008412CB">
              <w:t>No entiende los niveles apropiados de expresión emocional según las diferentes personas y situaciones: puede besar a un desconocido, saltar en una iglesia, etc.</w:t>
            </w:r>
          </w:p>
          <w:p w:rsidR="008412CB" w:rsidRPr="008412CB" w:rsidRDefault="008412CB" w:rsidP="008412CB">
            <w:pPr>
              <w:numPr>
                <w:ilvl w:val="0"/>
                <w:numId w:val="16"/>
              </w:numPr>
            </w:pPr>
            <w:r w:rsidRPr="008412CB">
              <w:t>No tiene malicia y es sincero.</w:t>
            </w:r>
          </w:p>
          <w:p w:rsidR="008412CB" w:rsidRPr="008412CB" w:rsidRDefault="008412CB" w:rsidP="008412CB">
            <w:pPr>
              <w:numPr>
                <w:ilvl w:val="0"/>
                <w:numId w:val="16"/>
              </w:numPr>
            </w:pPr>
            <w:r w:rsidRPr="008412CB">
              <w:t>Es inocente socialmente, no sabe como actuar en una situación. A veces su conducta es inapropiada y puede parecer desafiante.</w:t>
            </w:r>
          </w:p>
          <w:p w:rsidR="008412CB" w:rsidRPr="008412CB" w:rsidRDefault="008412CB" w:rsidP="008412CB">
            <w:pPr>
              <w:numPr>
                <w:ilvl w:val="0"/>
                <w:numId w:val="16"/>
              </w:numPr>
            </w:pPr>
            <w:r w:rsidRPr="008412CB">
              <w:t>No tiene malicia y es sincero.</w:t>
            </w:r>
          </w:p>
          <w:p w:rsidR="008412CB" w:rsidRPr="008412CB" w:rsidRDefault="008412CB" w:rsidP="008412CB">
            <w:pPr>
              <w:numPr>
                <w:ilvl w:val="0"/>
                <w:numId w:val="16"/>
              </w:numPr>
            </w:pPr>
            <w:r w:rsidRPr="008412CB">
              <w:t>Es inocente socialmente, no sabe como actuar en una situación. A veces su conducta es inapropiada y puede parecer desafiante.</w:t>
            </w:r>
          </w:p>
        </w:tc>
      </w:tr>
      <w:tr w:rsidR="008412CB" w:rsidRPr="008412CB" w:rsidTr="008412CB">
        <w:trPr>
          <w:trHeight w:val="525"/>
          <w:tblCellSpacing w:w="0" w:type="dxa"/>
        </w:trPr>
        <w:tc>
          <w:tcPr>
            <w:tcW w:w="5000" w:type="pct"/>
            <w:gridSpan w:val="3"/>
            <w:hideMark/>
          </w:tcPr>
          <w:p w:rsidR="00000000" w:rsidRDefault="008412CB" w:rsidP="008412CB">
            <w:r w:rsidRPr="008412CB">
              <w:lastRenderedPageBreak/>
              <w:t>HABILIDADES DE COMUNICACIÓN:</w:t>
            </w:r>
          </w:p>
          <w:p w:rsidR="008412CB" w:rsidRPr="008412CB" w:rsidRDefault="008412CB" w:rsidP="008412CB"/>
        </w:tc>
      </w:tr>
      <w:tr w:rsidR="008412CB" w:rsidRPr="008412CB" w:rsidTr="008412CB">
        <w:trPr>
          <w:trHeight w:val="3990"/>
          <w:tblCellSpacing w:w="0" w:type="dxa"/>
        </w:trPr>
        <w:tc>
          <w:tcPr>
            <w:tcW w:w="2350" w:type="pct"/>
            <w:hideMark/>
          </w:tcPr>
          <w:p w:rsidR="008412CB" w:rsidRPr="008412CB" w:rsidRDefault="008412CB" w:rsidP="008412CB">
            <w:pPr>
              <w:numPr>
                <w:ilvl w:val="0"/>
                <w:numId w:val="17"/>
              </w:numPr>
            </w:pPr>
            <w:r w:rsidRPr="008412CB">
              <w:t>No suele mirarte a los ojos cuando te habla.</w:t>
            </w:r>
          </w:p>
          <w:p w:rsidR="008412CB" w:rsidRPr="008412CB" w:rsidRDefault="008412CB" w:rsidP="008412CB">
            <w:pPr>
              <w:numPr>
                <w:ilvl w:val="0"/>
                <w:numId w:val="17"/>
              </w:numPr>
            </w:pPr>
            <w:r w:rsidRPr="008412CB">
              <w:t>Interpreta literalmente frases como: "malas pulgas".</w:t>
            </w:r>
          </w:p>
          <w:p w:rsidR="008412CB" w:rsidRPr="008412CB" w:rsidRDefault="008412CB" w:rsidP="008412CB">
            <w:pPr>
              <w:numPr>
                <w:ilvl w:val="0"/>
                <w:numId w:val="17"/>
              </w:numPr>
            </w:pPr>
            <w:r w:rsidRPr="008412CB">
              <w:t>Se cree aquello que se le dice aunque sea disparatado.</w:t>
            </w:r>
          </w:p>
          <w:p w:rsidR="008412CB" w:rsidRPr="008412CB" w:rsidRDefault="008412CB" w:rsidP="008412CB">
            <w:pPr>
              <w:numPr>
                <w:ilvl w:val="0"/>
                <w:numId w:val="17"/>
              </w:numPr>
            </w:pPr>
            <w:r w:rsidRPr="008412CB">
              <w:t>No entiende las ironías (A ti no te gustan los helados), los dobles sentidos, ni los sarcasmos.</w:t>
            </w:r>
          </w:p>
          <w:p w:rsidR="008412CB" w:rsidRPr="008412CB" w:rsidRDefault="008412CB" w:rsidP="008412CB">
            <w:pPr>
              <w:numPr>
                <w:ilvl w:val="0"/>
                <w:numId w:val="17"/>
              </w:numPr>
            </w:pPr>
            <w:r w:rsidRPr="008412CB">
              <w:t>Habla en un tono alto y peculiar: como si fuera extranjero, cantarín o monótono como un robot.</w:t>
            </w:r>
          </w:p>
          <w:p w:rsidR="008412CB" w:rsidRPr="008412CB" w:rsidRDefault="008412CB" w:rsidP="008412CB">
            <w:pPr>
              <w:numPr>
                <w:ilvl w:val="0"/>
                <w:numId w:val="17"/>
              </w:numPr>
            </w:pPr>
            <w:r w:rsidRPr="008412CB">
              <w:t xml:space="preserve">Posee un lenguaje pedante, </w:t>
            </w:r>
            <w:proofErr w:type="spellStart"/>
            <w:r w:rsidRPr="008412CB">
              <w:t>hiperformal</w:t>
            </w:r>
            <w:proofErr w:type="spellEnd"/>
            <w:r w:rsidRPr="008412CB">
              <w:t xml:space="preserve"> o </w:t>
            </w:r>
            <w:proofErr w:type="spellStart"/>
            <w:r w:rsidRPr="008412CB">
              <w:t>hipercorrecto</w:t>
            </w:r>
            <w:proofErr w:type="spellEnd"/>
            <w:r w:rsidRPr="008412CB">
              <w:t>, con un extenso vocabulario.</w:t>
            </w:r>
          </w:p>
        </w:tc>
        <w:tc>
          <w:tcPr>
            <w:tcW w:w="150" w:type="pct"/>
            <w:hideMark/>
          </w:tcPr>
          <w:p w:rsidR="008412CB" w:rsidRPr="008412CB" w:rsidRDefault="008412CB" w:rsidP="008412CB"/>
        </w:tc>
        <w:tc>
          <w:tcPr>
            <w:tcW w:w="2500" w:type="pct"/>
            <w:hideMark/>
          </w:tcPr>
          <w:p w:rsidR="008412CB" w:rsidRPr="008412CB" w:rsidRDefault="008412CB" w:rsidP="008412CB">
            <w:pPr>
              <w:numPr>
                <w:ilvl w:val="0"/>
                <w:numId w:val="18"/>
              </w:numPr>
            </w:pPr>
            <w:r w:rsidRPr="008412CB">
              <w:t>Inventa palabras o expresiones idiosincrásicas.</w:t>
            </w:r>
          </w:p>
          <w:p w:rsidR="008412CB" w:rsidRPr="008412CB" w:rsidRDefault="008412CB" w:rsidP="008412CB">
            <w:pPr>
              <w:numPr>
                <w:ilvl w:val="0"/>
                <w:numId w:val="18"/>
              </w:numPr>
            </w:pPr>
            <w:r w:rsidRPr="008412CB">
              <w:t>En ocasiones parece estar ausente (como en la luna), absorto en sus pensamientos.</w:t>
            </w:r>
          </w:p>
          <w:p w:rsidR="008412CB" w:rsidRPr="008412CB" w:rsidRDefault="008412CB" w:rsidP="008412CB">
            <w:pPr>
              <w:numPr>
                <w:ilvl w:val="0"/>
                <w:numId w:val="18"/>
              </w:numPr>
            </w:pPr>
            <w:r w:rsidRPr="008412CB">
              <w:t>Habla mucho.</w:t>
            </w:r>
          </w:p>
          <w:p w:rsidR="008412CB" w:rsidRPr="008412CB" w:rsidRDefault="008412CB" w:rsidP="008412CB">
            <w:pPr>
              <w:numPr>
                <w:ilvl w:val="0"/>
                <w:numId w:val="18"/>
              </w:numPr>
            </w:pPr>
            <w:r w:rsidRPr="008412CB">
              <w:t>Se interesa poco por lo que dicen los otros.</w:t>
            </w:r>
          </w:p>
          <w:p w:rsidR="008412CB" w:rsidRPr="008412CB" w:rsidRDefault="008412CB" w:rsidP="008412CB">
            <w:pPr>
              <w:numPr>
                <w:ilvl w:val="0"/>
                <w:numId w:val="18"/>
              </w:numPr>
            </w:pPr>
            <w:r w:rsidRPr="008412CB">
              <w:t>Le cuesta entender una conversación larga.</w:t>
            </w:r>
          </w:p>
          <w:p w:rsidR="008412CB" w:rsidRPr="008412CB" w:rsidRDefault="008412CB" w:rsidP="008412CB">
            <w:pPr>
              <w:numPr>
                <w:ilvl w:val="0"/>
                <w:numId w:val="18"/>
              </w:numPr>
            </w:pPr>
            <w:r w:rsidRPr="008412CB">
              <w:t>Cambia de tema cuando está confuso.</w:t>
            </w:r>
          </w:p>
        </w:tc>
      </w:tr>
      <w:tr w:rsidR="008412CB" w:rsidRPr="008412CB" w:rsidTr="008412CB">
        <w:trPr>
          <w:trHeight w:val="525"/>
          <w:tblCellSpacing w:w="0" w:type="dxa"/>
        </w:trPr>
        <w:tc>
          <w:tcPr>
            <w:tcW w:w="5000" w:type="pct"/>
            <w:gridSpan w:val="3"/>
            <w:hideMark/>
          </w:tcPr>
          <w:p w:rsidR="008412CB" w:rsidRPr="008412CB" w:rsidRDefault="008412CB" w:rsidP="008412CB">
            <w:r w:rsidRPr="008412CB">
              <w:t>HABILIDADES DE COMPRENSIÓN:</w:t>
            </w:r>
          </w:p>
        </w:tc>
      </w:tr>
      <w:tr w:rsidR="008412CB" w:rsidRPr="008412CB" w:rsidTr="008412CB">
        <w:trPr>
          <w:trHeight w:val="4905"/>
          <w:tblCellSpacing w:w="0" w:type="dxa"/>
        </w:trPr>
        <w:tc>
          <w:tcPr>
            <w:tcW w:w="2350" w:type="pct"/>
            <w:hideMark/>
          </w:tcPr>
          <w:p w:rsidR="008412CB" w:rsidRPr="008412CB" w:rsidRDefault="008412CB" w:rsidP="008412CB">
            <w:pPr>
              <w:numPr>
                <w:ilvl w:val="0"/>
                <w:numId w:val="19"/>
              </w:numPr>
            </w:pPr>
            <w:r w:rsidRPr="008412CB">
              <w:t>Le cuesta trabajo entender el enunciado de un problema con varias frases y necesita que le ayuden explicándoselo por partes.</w:t>
            </w:r>
          </w:p>
          <w:p w:rsidR="008412CB" w:rsidRPr="008412CB" w:rsidRDefault="008412CB" w:rsidP="008412CB">
            <w:pPr>
              <w:numPr>
                <w:ilvl w:val="0"/>
                <w:numId w:val="19"/>
              </w:numPr>
            </w:pPr>
            <w:r w:rsidRPr="008412CB">
              <w:t>Tiene dificultad en entender una pregunta compleja y tarda en responder.</w:t>
            </w:r>
          </w:p>
          <w:p w:rsidR="008412CB" w:rsidRPr="008412CB" w:rsidRDefault="008412CB" w:rsidP="008412CB">
            <w:pPr>
              <w:numPr>
                <w:ilvl w:val="0"/>
                <w:numId w:val="19"/>
              </w:numPr>
            </w:pPr>
            <w:r w:rsidRPr="008412CB">
              <w:t>A menudo no comprende la razón por la que se le riñe, se le critica o se le castiga.</w:t>
            </w:r>
          </w:p>
          <w:p w:rsidR="008412CB" w:rsidRPr="008412CB" w:rsidRDefault="008412CB" w:rsidP="008412CB">
            <w:pPr>
              <w:numPr>
                <w:ilvl w:val="0"/>
                <w:numId w:val="19"/>
              </w:numPr>
            </w:pPr>
            <w:r w:rsidRPr="008412CB">
              <w:t>Tiene una memoria excepcional para recordar datos, por ejemplo: fechas de cumpleaños, hechos y eventos.</w:t>
            </w:r>
          </w:p>
        </w:tc>
        <w:tc>
          <w:tcPr>
            <w:tcW w:w="150" w:type="pct"/>
            <w:hideMark/>
          </w:tcPr>
          <w:p w:rsidR="008412CB" w:rsidRPr="008412CB" w:rsidRDefault="008412CB" w:rsidP="008412CB"/>
        </w:tc>
        <w:tc>
          <w:tcPr>
            <w:tcW w:w="2500" w:type="pct"/>
            <w:hideMark/>
          </w:tcPr>
          <w:p w:rsidR="008412CB" w:rsidRPr="008412CB" w:rsidRDefault="008412CB" w:rsidP="008412CB">
            <w:pPr>
              <w:numPr>
                <w:ilvl w:val="0"/>
                <w:numId w:val="20"/>
              </w:numPr>
            </w:pPr>
            <w:r w:rsidRPr="008412CB">
              <w:t>Aprendió a leer solo o con escasa ayuda a una edad temprana.</w:t>
            </w:r>
          </w:p>
          <w:p w:rsidR="008412CB" w:rsidRPr="008412CB" w:rsidRDefault="008412CB" w:rsidP="008412CB">
            <w:pPr>
              <w:numPr>
                <w:ilvl w:val="0"/>
                <w:numId w:val="20"/>
              </w:numPr>
            </w:pPr>
            <w:r w:rsidRPr="008412CB">
              <w:t>Su juego simbólico es escaso (juega poco con muñecos)</w:t>
            </w:r>
          </w:p>
          <w:p w:rsidR="008412CB" w:rsidRPr="008412CB" w:rsidRDefault="008412CB" w:rsidP="008412CB">
            <w:pPr>
              <w:numPr>
                <w:ilvl w:val="0"/>
                <w:numId w:val="20"/>
              </w:numPr>
            </w:pPr>
            <w:r w:rsidRPr="008412CB">
              <w:t>En general demuestra escasa imaginación y creatividad.</w:t>
            </w:r>
          </w:p>
          <w:p w:rsidR="008412CB" w:rsidRPr="008412CB" w:rsidRDefault="008412CB" w:rsidP="008412CB">
            <w:pPr>
              <w:numPr>
                <w:ilvl w:val="0"/>
                <w:numId w:val="20"/>
              </w:numPr>
            </w:pPr>
            <w:r w:rsidRPr="008412CB">
              <w:t>Es original al enfocar un problema o al darle una solución.</w:t>
            </w:r>
          </w:p>
          <w:p w:rsidR="008412CB" w:rsidRPr="008412CB" w:rsidRDefault="008412CB" w:rsidP="008412CB">
            <w:pPr>
              <w:numPr>
                <w:ilvl w:val="0"/>
                <w:numId w:val="20"/>
              </w:numPr>
            </w:pPr>
            <w:r w:rsidRPr="008412CB">
              <w:t>Tiene un sentido del humor peculiar.</w:t>
            </w:r>
          </w:p>
          <w:p w:rsidR="008412CB" w:rsidRPr="008412CB" w:rsidRDefault="008412CB" w:rsidP="008412CB">
            <w:pPr>
              <w:numPr>
                <w:ilvl w:val="0"/>
                <w:numId w:val="20"/>
              </w:numPr>
            </w:pPr>
            <w:r w:rsidRPr="008412CB">
              <w:t>Le es difícil entender cómo debe portarse en una situación social determinada.</w:t>
            </w:r>
          </w:p>
          <w:p w:rsidR="008412CB" w:rsidRDefault="008412CB" w:rsidP="008412CB">
            <w:pPr>
              <w:numPr>
                <w:ilvl w:val="0"/>
                <w:numId w:val="20"/>
              </w:numPr>
            </w:pPr>
            <w:r w:rsidRPr="008412CB">
              <w:t>Presentan problemas de atención.</w:t>
            </w:r>
          </w:p>
          <w:p w:rsidR="008412CB" w:rsidRDefault="008412CB" w:rsidP="008412CB"/>
          <w:p w:rsidR="008412CB" w:rsidRDefault="008412CB" w:rsidP="008412CB"/>
          <w:p w:rsidR="008412CB" w:rsidRDefault="008412CB" w:rsidP="008412CB"/>
          <w:p w:rsidR="008412CB" w:rsidRDefault="008412CB" w:rsidP="008412CB"/>
          <w:p w:rsidR="008412CB" w:rsidRPr="008412CB" w:rsidRDefault="008412CB" w:rsidP="008412CB"/>
        </w:tc>
      </w:tr>
      <w:tr w:rsidR="008412CB" w:rsidRPr="008412CB" w:rsidTr="008412CB">
        <w:trPr>
          <w:trHeight w:val="540"/>
          <w:tblCellSpacing w:w="0" w:type="dxa"/>
        </w:trPr>
        <w:tc>
          <w:tcPr>
            <w:tcW w:w="5000" w:type="pct"/>
            <w:gridSpan w:val="3"/>
            <w:hideMark/>
          </w:tcPr>
          <w:p w:rsidR="008412CB" w:rsidRDefault="008412CB" w:rsidP="008412CB">
            <w:r w:rsidRPr="008412CB">
              <w:lastRenderedPageBreak/>
              <w:t>INTERESES ESPECÍFICOS:</w:t>
            </w:r>
          </w:p>
          <w:p w:rsidR="008412CB" w:rsidRPr="008412CB" w:rsidRDefault="008412CB" w:rsidP="008412CB"/>
        </w:tc>
      </w:tr>
      <w:tr w:rsidR="008412CB" w:rsidRPr="008412CB" w:rsidTr="008412CB">
        <w:trPr>
          <w:trHeight w:val="3165"/>
          <w:tblCellSpacing w:w="0" w:type="dxa"/>
        </w:trPr>
        <w:tc>
          <w:tcPr>
            <w:tcW w:w="2350" w:type="pct"/>
            <w:hideMark/>
          </w:tcPr>
          <w:p w:rsidR="008412CB" w:rsidRPr="008412CB" w:rsidRDefault="008412CB" w:rsidP="008412CB">
            <w:pPr>
              <w:numPr>
                <w:ilvl w:val="0"/>
                <w:numId w:val="21"/>
              </w:numPr>
            </w:pPr>
            <w:r w:rsidRPr="008412CB">
              <w:t>Está fascinado por algún tema en particular y selecciona con avidez información o estadísticas sobre ese interés. Por ejemplo, los números, vehículos, mapas, clasificaciones ligueras o calendarios.</w:t>
            </w:r>
          </w:p>
          <w:p w:rsidR="008412CB" w:rsidRPr="008412CB" w:rsidRDefault="008412CB" w:rsidP="008412CB">
            <w:pPr>
              <w:numPr>
                <w:ilvl w:val="0"/>
                <w:numId w:val="21"/>
              </w:numPr>
            </w:pPr>
            <w:r w:rsidRPr="008412CB">
              <w:t>Ocupa la mayor parte de su tiempo libre en pensar, hablar o escribir sobre su tema.</w:t>
            </w:r>
          </w:p>
          <w:p w:rsidR="008412CB" w:rsidRPr="008412CB" w:rsidRDefault="008412CB" w:rsidP="008412CB">
            <w:pPr>
              <w:numPr>
                <w:ilvl w:val="0"/>
                <w:numId w:val="21"/>
              </w:numPr>
            </w:pPr>
            <w:r w:rsidRPr="008412CB">
              <w:t>Suele hablar de los temas que son de su interés sin darse cuenta si el otro se aburre.</w:t>
            </w:r>
          </w:p>
        </w:tc>
        <w:tc>
          <w:tcPr>
            <w:tcW w:w="150" w:type="pct"/>
            <w:hideMark/>
          </w:tcPr>
          <w:p w:rsidR="008412CB" w:rsidRPr="008412CB" w:rsidRDefault="008412CB" w:rsidP="008412CB"/>
        </w:tc>
        <w:tc>
          <w:tcPr>
            <w:tcW w:w="2500" w:type="pct"/>
            <w:hideMark/>
          </w:tcPr>
          <w:p w:rsidR="008412CB" w:rsidRPr="008412CB" w:rsidRDefault="008412CB" w:rsidP="008412CB">
            <w:pPr>
              <w:numPr>
                <w:ilvl w:val="0"/>
                <w:numId w:val="22"/>
              </w:numPr>
            </w:pPr>
            <w:r w:rsidRPr="008412CB">
              <w:t>Repite compulsivamente ciertas acciones o pensamientos. Eso le da seguridad.</w:t>
            </w:r>
          </w:p>
          <w:p w:rsidR="008412CB" w:rsidRPr="008412CB" w:rsidRDefault="008412CB" w:rsidP="008412CB">
            <w:pPr>
              <w:numPr>
                <w:ilvl w:val="0"/>
                <w:numId w:val="22"/>
              </w:numPr>
            </w:pPr>
            <w:r w:rsidRPr="008412CB">
              <w:t>Le gusta la rutina. No tolera bien los cambios imprevistos (rechaza un salida inesperada).</w:t>
            </w:r>
          </w:p>
          <w:p w:rsidR="008412CB" w:rsidRPr="008412CB" w:rsidRDefault="008412CB" w:rsidP="008412CB">
            <w:pPr>
              <w:numPr>
                <w:ilvl w:val="0"/>
                <w:numId w:val="22"/>
              </w:numPr>
            </w:pPr>
            <w:r w:rsidRPr="008412CB">
              <w:t>Tiene rituales elaborados que deben ser cumplidos. Por ejemplo, alinear los juguetes antes de irse a la cama.</w:t>
            </w:r>
          </w:p>
        </w:tc>
      </w:tr>
      <w:tr w:rsidR="008412CB" w:rsidRPr="008412CB" w:rsidTr="008412CB">
        <w:trPr>
          <w:trHeight w:val="555"/>
          <w:tblCellSpacing w:w="0" w:type="dxa"/>
        </w:trPr>
        <w:tc>
          <w:tcPr>
            <w:tcW w:w="5000" w:type="pct"/>
            <w:gridSpan w:val="3"/>
            <w:hideMark/>
          </w:tcPr>
          <w:p w:rsidR="008412CB" w:rsidRPr="008412CB" w:rsidRDefault="008412CB" w:rsidP="008412CB">
            <w:r w:rsidRPr="008412CB">
              <w:t>HABILIDADES DE MOVIMIENTO:</w:t>
            </w:r>
          </w:p>
        </w:tc>
      </w:tr>
      <w:tr w:rsidR="008412CB" w:rsidRPr="008412CB" w:rsidTr="008412CB">
        <w:trPr>
          <w:trHeight w:val="2430"/>
          <w:tblCellSpacing w:w="0" w:type="dxa"/>
        </w:trPr>
        <w:tc>
          <w:tcPr>
            <w:tcW w:w="2350" w:type="pct"/>
            <w:hideMark/>
          </w:tcPr>
          <w:p w:rsidR="008412CB" w:rsidRPr="008412CB" w:rsidRDefault="008412CB" w:rsidP="008412CB">
            <w:pPr>
              <w:numPr>
                <w:ilvl w:val="0"/>
                <w:numId w:val="23"/>
              </w:numPr>
            </w:pPr>
            <w:r w:rsidRPr="008412CB">
              <w:t>Poseen problemas de motricidad fina, se refleja en la escritura.</w:t>
            </w:r>
          </w:p>
          <w:p w:rsidR="008412CB" w:rsidRPr="008412CB" w:rsidRDefault="008412CB" w:rsidP="008412CB">
            <w:pPr>
              <w:numPr>
                <w:ilvl w:val="0"/>
                <w:numId w:val="23"/>
              </w:numPr>
            </w:pPr>
            <w:r w:rsidRPr="008412CB">
              <w:t>Posee una pobre coordinación motriz.</w:t>
            </w:r>
          </w:p>
          <w:p w:rsidR="008412CB" w:rsidRPr="008412CB" w:rsidRDefault="008412CB" w:rsidP="008412CB">
            <w:pPr>
              <w:numPr>
                <w:ilvl w:val="0"/>
                <w:numId w:val="23"/>
              </w:numPr>
            </w:pPr>
            <w:r w:rsidRPr="008412CB">
              <w:t>No tiene destreza para atrapar una pelota.</w:t>
            </w:r>
          </w:p>
          <w:p w:rsidR="008412CB" w:rsidRPr="008412CB" w:rsidRDefault="008412CB" w:rsidP="008412CB">
            <w:pPr>
              <w:numPr>
                <w:ilvl w:val="0"/>
                <w:numId w:val="23"/>
              </w:numPr>
            </w:pPr>
            <w:r w:rsidRPr="008412CB">
              <w:t>Tiene el niño un ritmo extraño al correr.</w:t>
            </w:r>
          </w:p>
        </w:tc>
        <w:tc>
          <w:tcPr>
            <w:tcW w:w="150" w:type="pct"/>
            <w:hideMark/>
          </w:tcPr>
          <w:p w:rsidR="008412CB" w:rsidRPr="008412CB" w:rsidRDefault="008412CB" w:rsidP="008412CB"/>
        </w:tc>
        <w:tc>
          <w:tcPr>
            <w:tcW w:w="2500" w:type="pct"/>
            <w:hideMark/>
          </w:tcPr>
          <w:p w:rsidR="008412CB" w:rsidRPr="008412CB" w:rsidRDefault="008412CB" w:rsidP="008412CB">
            <w:pPr>
              <w:numPr>
                <w:ilvl w:val="0"/>
                <w:numId w:val="24"/>
              </w:numPr>
            </w:pPr>
            <w:r w:rsidRPr="008412CB">
              <w:t>Tiene problemas para vestirse.</w:t>
            </w:r>
          </w:p>
          <w:p w:rsidR="008412CB" w:rsidRPr="008412CB" w:rsidRDefault="008412CB" w:rsidP="008412CB">
            <w:pPr>
              <w:numPr>
                <w:ilvl w:val="0"/>
                <w:numId w:val="24"/>
              </w:numPr>
            </w:pPr>
            <w:r w:rsidRPr="008412CB">
              <w:t>Le cuesta abrocharse los botones y cordones de los zapatos.</w:t>
            </w:r>
          </w:p>
          <w:p w:rsidR="008412CB" w:rsidRPr="008412CB" w:rsidRDefault="008412CB" w:rsidP="008412CB">
            <w:pPr>
              <w:numPr>
                <w:ilvl w:val="0"/>
                <w:numId w:val="24"/>
              </w:numPr>
            </w:pPr>
            <w:r w:rsidRPr="008412CB">
              <w:t>Dificultades en actividades de educación física.</w:t>
            </w:r>
          </w:p>
        </w:tc>
      </w:tr>
      <w:tr w:rsidR="008412CB" w:rsidRPr="008412CB" w:rsidTr="008412CB">
        <w:trPr>
          <w:trHeight w:val="540"/>
          <w:tblCellSpacing w:w="0" w:type="dxa"/>
        </w:trPr>
        <w:tc>
          <w:tcPr>
            <w:tcW w:w="5000" w:type="pct"/>
            <w:gridSpan w:val="3"/>
            <w:hideMark/>
          </w:tcPr>
          <w:p w:rsidR="008412CB" w:rsidRPr="008412CB" w:rsidRDefault="008412CB" w:rsidP="008412CB">
            <w:r w:rsidRPr="008412CB">
              <w:t>OTRAS CARACTERÍSTICAS:</w:t>
            </w:r>
          </w:p>
        </w:tc>
      </w:tr>
      <w:tr w:rsidR="008412CB" w:rsidRPr="008412CB" w:rsidTr="008412CB">
        <w:trPr>
          <w:trHeight w:val="3420"/>
          <w:tblCellSpacing w:w="0" w:type="dxa"/>
        </w:trPr>
        <w:tc>
          <w:tcPr>
            <w:tcW w:w="2350" w:type="pct"/>
            <w:hideMark/>
          </w:tcPr>
          <w:p w:rsidR="008412CB" w:rsidRPr="008412CB" w:rsidRDefault="008412CB" w:rsidP="008412CB">
            <w:pPr>
              <w:numPr>
                <w:ilvl w:val="0"/>
                <w:numId w:val="25"/>
              </w:numPr>
            </w:pPr>
            <w:r w:rsidRPr="008412CB">
              <w:t>Miedo, angustia o malestar debido a sonidos ordinarios, como aparatos eléctricos.</w:t>
            </w:r>
          </w:p>
          <w:p w:rsidR="008412CB" w:rsidRPr="008412CB" w:rsidRDefault="008412CB" w:rsidP="008412CB">
            <w:pPr>
              <w:numPr>
                <w:ilvl w:val="0"/>
                <w:numId w:val="25"/>
              </w:numPr>
            </w:pPr>
            <w:r w:rsidRPr="008412CB">
              <w:t>Ligeros roces sobre la piel o la cabeza.</w:t>
            </w:r>
          </w:p>
          <w:p w:rsidR="008412CB" w:rsidRPr="008412CB" w:rsidRDefault="008412CB" w:rsidP="008412CB">
            <w:pPr>
              <w:numPr>
                <w:ilvl w:val="0"/>
                <w:numId w:val="25"/>
              </w:numPr>
            </w:pPr>
            <w:r w:rsidRPr="008412CB">
              <w:t>Llevar determinadas prendas de ropa.</w:t>
            </w:r>
          </w:p>
          <w:p w:rsidR="008412CB" w:rsidRPr="008412CB" w:rsidRDefault="008412CB" w:rsidP="008412CB">
            <w:pPr>
              <w:numPr>
                <w:ilvl w:val="0"/>
                <w:numId w:val="25"/>
              </w:numPr>
            </w:pPr>
            <w:r w:rsidRPr="008412CB">
              <w:t>Ruidos inesperados (la bocina de un coche).</w:t>
            </w:r>
          </w:p>
          <w:p w:rsidR="008412CB" w:rsidRPr="008412CB" w:rsidRDefault="008412CB" w:rsidP="008412CB">
            <w:pPr>
              <w:numPr>
                <w:ilvl w:val="0"/>
                <w:numId w:val="25"/>
              </w:numPr>
            </w:pPr>
            <w:r w:rsidRPr="008412CB">
              <w:t>La visión de ciertos objetos comunes</w:t>
            </w:r>
          </w:p>
          <w:p w:rsidR="008412CB" w:rsidRPr="008412CB" w:rsidRDefault="008412CB" w:rsidP="008412CB">
            <w:pPr>
              <w:numPr>
                <w:ilvl w:val="0"/>
                <w:numId w:val="25"/>
              </w:numPr>
            </w:pPr>
            <w:r w:rsidRPr="008412CB">
              <w:t>Lugares ruidosos y concurridos.</w:t>
            </w:r>
          </w:p>
        </w:tc>
        <w:tc>
          <w:tcPr>
            <w:tcW w:w="150" w:type="pct"/>
            <w:hideMark/>
          </w:tcPr>
          <w:p w:rsidR="008412CB" w:rsidRPr="008412CB" w:rsidRDefault="008412CB" w:rsidP="008412CB"/>
        </w:tc>
        <w:tc>
          <w:tcPr>
            <w:tcW w:w="2500" w:type="pct"/>
            <w:hideMark/>
          </w:tcPr>
          <w:p w:rsidR="008412CB" w:rsidRPr="008412CB" w:rsidRDefault="008412CB" w:rsidP="008412CB">
            <w:pPr>
              <w:numPr>
                <w:ilvl w:val="0"/>
                <w:numId w:val="26"/>
              </w:numPr>
            </w:pPr>
            <w:r w:rsidRPr="008412CB">
              <w:t>Ciertos alimentos por su textura, temperatura.</w:t>
            </w:r>
          </w:p>
          <w:p w:rsidR="008412CB" w:rsidRPr="008412CB" w:rsidRDefault="008412CB" w:rsidP="008412CB">
            <w:pPr>
              <w:numPr>
                <w:ilvl w:val="0"/>
                <w:numId w:val="26"/>
              </w:numPr>
            </w:pPr>
            <w:r w:rsidRPr="008412CB">
              <w:t>Una tendencia a agitarse o mecerse cuando está excitado o angustiado.</w:t>
            </w:r>
          </w:p>
          <w:p w:rsidR="008412CB" w:rsidRPr="008412CB" w:rsidRDefault="008412CB" w:rsidP="008412CB">
            <w:pPr>
              <w:numPr>
                <w:ilvl w:val="0"/>
                <w:numId w:val="26"/>
              </w:numPr>
            </w:pPr>
            <w:r w:rsidRPr="008412CB">
              <w:t>Una falta de sensibilidad a niveles bajos de dolor.</w:t>
            </w:r>
          </w:p>
          <w:p w:rsidR="008412CB" w:rsidRPr="008412CB" w:rsidRDefault="008412CB" w:rsidP="008412CB">
            <w:pPr>
              <w:numPr>
                <w:ilvl w:val="0"/>
                <w:numId w:val="26"/>
              </w:numPr>
            </w:pPr>
            <w:r w:rsidRPr="008412CB">
              <w:t>Tardanza en adquirir el habla, en pocos casos.</w:t>
            </w:r>
          </w:p>
          <w:p w:rsidR="008412CB" w:rsidRPr="008412CB" w:rsidRDefault="008412CB" w:rsidP="008412CB">
            <w:pPr>
              <w:numPr>
                <w:ilvl w:val="0"/>
                <w:numId w:val="26"/>
              </w:numPr>
            </w:pPr>
            <w:r w:rsidRPr="008412CB">
              <w:t>Muecas, espasmos o tics faciales extraños.</w:t>
            </w:r>
          </w:p>
        </w:tc>
      </w:tr>
      <w:tr w:rsidR="008412CB" w:rsidRPr="008412CB" w:rsidTr="008412CB">
        <w:trPr>
          <w:trHeight w:val="915"/>
          <w:tblCellSpacing w:w="0" w:type="dxa"/>
        </w:trPr>
        <w:tc>
          <w:tcPr>
            <w:tcW w:w="5000" w:type="pct"/>
            <w:gridSpan w:val="3"/>
            <w:hideMark/>
          </w:tcPr>
          <w:p w:rsidR="00000000" w:rsidRPr="008412CB" w:rsidRDefault="008412CB" w:rsidP="008412CB">
            <w:r w:rsidRPr="008412CB">
              <w:lastRenderedPageBreak/>
              <w:t>LAS DIFERENCIAS PRINCIPALES ENTRE EL TRASTORNO DE ASPERGER Y EL TRASTORNO AUTISTA CLÁSICO DE KANNER SON DOS:</w:t>
            </w:r>
          </w:p>
        </w:tc>
      </w:tr>
      <w:tr w:rsidR="008412CB" w:rsidRPr="008412CB" w:rsidTr="008412CB">
        <w:trPr>
          <w:trHeight w:val="2310"/>
          <w:tblCellSpacing w:w="0" w:type="dxa"/>
        </w:trPr>
        <w:tc>
          <w:tcPr>
            <w:tcW w:w="5000" w:type="pct"/>
            <w:gridSpan w:val="3"/>
            <w:hideMark/>
          </w:tcPr>
          <w:p w:rsidR="008412CB" w:rsidRPr="008412CB" w:rsidRDefault="008412CB" w:rsidP="008412CB">
            <w:r w:rsidRPr="008412CB">
              <w:t>1.- Los niños y adultos con Síndrome de Asperger no</w:t>
            </w:r>
            <w:r>
              <w:t xml:space="preserve"> presentan deficiencias estructu</w:t>
            </w:r>
            <w:r w:rsidRPr="008412CB">
              <w:t>rales en su lenguaje, tienen limitaciones pragmáticas como instrumento de comunicaciones, prosodias en su melodía (o falta de ella )</w:t>
            </w:r>
          </w:p>
          <w:p w:rsidR="008412CB" w:rsidRPr="008412CB" w:rsidRDefault="008412CB" w:rsidP="008412CB">
            <w:r w:rsidRPr="008412CB">
              <w:t>2.-Los niños y adultos con Síndrome de Asperger tienen capacidades normales de inteligencia y frecuentemente competencias extraordinarias en campos restringidos.</w:t>
            </w:r>
          </w:p>
        </w:tc>
      </w:tr>
      <w:tr w:rsidR="008412CB" w:rsidRPr="008412CB" w:rsidTr="008412CB">
        <w:trPr>
          <w:trHeight w:val="960"/>
          <w:tblCellSpacing w:w="0" w:type="dxa"/>
        </w:trPr>
        <w:tc>
          <w:tcPr>
            <w:tcW w:w="5000" w:type="pct"/>
            <w:gridSpan w:val="3"/>
            <w:hideMark/>
          </w:tcPr>
          <w:p w:rsidR="00000000" w:rsidRPr="008412CB" w:rsidRDefault="008412CB" w:rsidP="008412CB">
            <w:r w:rsidRPr="008412CB">
              <w:t>ALGUNAS DIFERENCIAS ENTRE EL SÍNDROME ASPERGER Y EL AUTISMO DE ALTO FUNCIONAMIENTO.</w:t>
            </w:r>
          </w:p>
        </w:tc>
      </w:tr>
      <w:tr w:rsidR="008412CB" w:rsidRPr="008412CB" w:rsidTr="008412CB">
        <w:trPr>
          <w:trHeight w:val="315"/>
          <w:tblCellSpacing w:w="0" w:type="dxa"/>
        </w:trPr>
        <w:tc>
          <w:tcPr>
            <w:tcW w:w="2350" w:type="pct"/>
            <w:hideMark/>
          </w:tcPr>
          <w:p w:rsidR="008412CB" w:rsidRPr="008412CB" w:rsidRDefault="008412CB" w:rsidP="008412CB">
            <w:pPr>
              <w:numPr>
                <w:ilvl w:val="0"/>
                <w:numId w:val="27"/>
              </w:numPr>
            </w:pPr>
            <w:r w:rsidRPr="008412CB">
              <w:t>El diagnóstico es tardío.</w:t>
            </w:r>
          </w:p>
          <w:p w:rsidR="008412CB" w:rsidRPr="008412CB" w:rsidRDefault="008412CB" w:rsidP="008412CB">
            <w:pPr>
              <w:numPr>
                <w:ilvl w:val="0"/>
                <w:numId w:val="27"/>
              </w:numPr>
            </w:pPr>
            <w:r w:rsidRPr="008412CB">
              <w:t>Pronostico es mas positivo.</w:t>
            </w:r>
          </w:p>
          <w:p w:rsidR="008412CB" w:rsidRPr="008412CB" w:rsidRDefault="008412CB" w:rsidP="008412CB">
            <w:pPr>
              <w:numPr>
                <w:ilvl w:val="0"/>
                <w:numId w:val="27"/>
              </w:numPr>
            </w:pPr>
            <w:r w:rsidRPr="008412CB">
              <w:t>Déficit Social y de comunicación son menos severos.</w:t>
            </w:r>
          </w:p>
          <w:p w:rsidR="008412CB" w:rsidRPr="008412CB" w:rsidRDefault="008412CB" w:rsidP="008412CB">
            <w:pPr>
              <w:numPr>
                <w:ilvl w:val="0"/>
                <w:numId w:val="27"/>
              </w:numPr>
            </w:pPr>
            <w:r w:rsidRPr="008412CB">
              <w:t>Los intereses restringidos son más agudos.</w:t>
            </w:r>
          </w:p>
        </w:tc>
        <w:tc>
          <w:tcPr>
            <w:tcW w:w="50" w:type="pct"/>
            <w:hideMark/>
          </w:tcPr>
          <w:p w:rsidR="008412CB" w:rsidRPr="008412CB" w:rsidRDefault="008412CB" w:rsidP="008412CB"/>
        </w:tc>
        <w:tc>
          <w:tcPr>
            <w:tcW w:w="2500" w:type="pct"/>
            <w:hideMark/>
          </w:tcPr>
          <w:p w:rsidR="008412CB" w:rsidRPr="008412CB" w:rsidRDefault="008412CB" w:rsidP="008412CB">
            <w:pPr>
              <w:numPr>
                <w:ilvl w:val="0"/>
                <w:numId w:val="28"/>
              </w:numPr>
            </w:pPr>
            <w:r w:rsidRPr="008412CB">
              <w:t>Coeficiente Intelectual verbal es mayor que el coeficiente intelectual funcional. (En autismo, el caso es inverso)</w:t>
            </w:r>
          </w:p>
          <w:p w:rsidR="008412CB" w:rsidRPr="008412CB" w:rsidRDefault="008412CB" w:rsidP="008412CB">
            <w:pPr>
              <w:numPr>
                <w:ilvl w:val="0"/>
                <w:numId w:val="28"/>
              </w:numPr>
            </w:pPr>
            <w:r w:rsidRPr="008412CB">
              <w:t>Se observa frecuentemente torpeza o rigidez motora.</w:t>
            </w:r>
          </w:p>
        </w:tc>
      </w:tr>
    </w:tbl>
    <w:p w:rsidR="008412CB" w:rsidRPr="008412CB" w:rsidRDefault="008412CB" w:rsidP="008412CB">
      <w:r w:rsidRPr="008412CB">
        <w:t> </w:t>
      </w:r>
    </w:p>
    <w:p w:rsidR="00AF4378" w:rsidRPr="008412CB" w:rsidRDefault="008412CB" w:rsidP="008412CB">
      <w:r>
        <w:t>Fuente: www.asperger.cl</w:t>
      </w:r>
      <w:bookmarkStart w:id="0" w:name="_GoBack"/>
      <w:bookmarkEnd w:id="0"/>
    </w:p>
    <w:sectPr w:rsidR="00AF4378" w:rsidRPr="008412CB" w:rsidSect="00841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395"/>
    <w:multiLevelType w:val="multilevel"/>
    <w:tmpl w:val="CF9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C1A7A"/>
    <w:multiLevelType w:val="multilevel"/>
    <w:tmpl w:val="C59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3199"/>
    <w:multiLevelType w:val="multilevel"/>
    <w:tmpl w:val="E2D2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11721"/>
    <w:multiLevelType w:val="multilevel"/>
    <w:tmpl w:val="14F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31B86"/>
    <w:multiLevelType w:val="multilevel"/>
    <w:tmpl w:val="3888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A0D96"/>
    <w:multiLevelType w:val="multilevel"/>
    <w:tmpl w:val="E76A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F0229"/>
    <w:multiLevelType w:val="multilevel"/>
    <w:tmpl w:val="2CE4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05B12"/>
    <w:multiLevelType w:val="multilevel"/>
    <w:tmpl w:val="F49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00F5D"/>
    <w:multiLevelType w:val="multilevel"/>
    <w:tmpl w:val="0B4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F35D6"/>
    <w:multiLevelType w:val="multilevel"/>
    <w:tmpl w:val="2D4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E5C4D"/>
    <w:multiLevelType w:val="multilevel"/>
    <w:tmpl w:val="923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02AAA"/>
    <w:multiLevelType w:val="multilevel"/>
    <w:tmpl w:val="067A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C6AFD"/>
    <w:multiLevelType w:val="multilevel"/>
    <w:tmpl w:val="7626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128ED"/>
    <w:multiLevelType w:val="multilevel"/>
    <w:tmpl w:val="890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508C8"/>
    <w:multiLevelType w:val="multilevel"/>
    <w:tmpl w:val="08C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93F47"/>
    <w:multiLevelType w:val="multilevel"/>
    <w:tmpl w:val="890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F0936"/>
    <w:multiLevelType w:val="multilevel"/>
    <w:tmpl w:val="F5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B3D85"/>
    <w:multiLevelType w:val="multilevel"/>
    <w:tmpl w:val="CF0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2C3800"/>
    <w:multiLevelType w:val="multilevel"/>
    <w:tmpl w:val="199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7521E8"/>
    <w:multiLevelType w:val="multilevel"/>
    <w:tmpl w:val="CF7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B6847"/>
    <w:multiLevelType w:val="multilevel"/>
    <w:tmpl w:val="592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9D3738"/>
    <w:multiLevelType w:val="multilevel"/>
    <w:tmpl w:val="3C7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D01408"/>
    <w:multiLevelType w:val="multilevel"/>
    <w:tmpl w:val="56A4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B70AC"/>
    <w:multiLevelType w:val="multilevel"/>
    <w:tmpl w:val="97D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731A7"/>
    <w:multiLevelType w:val="multilevel"/>
    <w:tmpl w:val="0310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4B60CD"/>
    <w:multiLevelType w:val="multilevel"/>
    <w:tmpl w:val="D896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B15CA"/>
    <w:multiLevelType w:val="multilevel"/>
    <w:tmpl w:val="2C84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08692E"/>
    <w:multiLevelType w:val="multilevel"/>
    <w:tmpl w:val="938A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7"/>
  </w:num>
  <w:num w:numId="5">
    <w:abstractNumId w:val="10"/>
  </w:num>
  <w:num w:numId="6">
    <w:abstractNumId w:val="6"/>
  </w:num>
  <w:num w:numId="7">
    <w:abstractNumId w:val="16"/>
  </w:num>
  <w:num w:numId="8">
    <w:abstractNumId w:val="26"/>
  </w:num>
  <w:num w:numId="9">
    <w:abstractNumId w:val="12"/>
  </w:num>
  <w:num w:numId="10">
    <w:abstractNumId w:val="24"/>
  </w:num>
  <w:num w:numId="11">
    <w:abstractNumId w:val="25"/>
  </w:num>
  <w:num w:numId="12">
    <w:abstractNumId w:val="0"/>
  </w:num>
  <w:num w:numId="13">
    <w:abstractNumId w:val="2"/>
  </w:num>
  <w:num w:numId="14">
    <w:abstractNumId w:val="22"/>
  </w:num>
  <w:num w:numId="15">
    <w:abstractNumId w:val="19"/>
  </w:num>
  <w:num w:numId="16">
    <w:abstractNumId w:val="17"/>
  </w:num>
  <w:num w:numId="17">
    <w:abstractNumId w:val="8"/>
  </w:num>
  <w:num w:numId="18">
    <w:abstractNumId w:val="18"/>
  </w:num>
  <w:num w:numId="19">
    <w:abstractNumId w:val="3"/>
  </w:num>
  <w:num w:numId="20">
    <w:abstractNumId w:val="9"/>
  </w:num>
  <w:num w:numId="21">
    <w:abstractNumId w:val="21"/>
  </w:num>
  <w:num w:numId="22">
    <w:abstractNumId w:val="20"/>
  </w:num>
  <w:num w:numId="23">
    <w:abstractNumId w:val="11"/>
  </w:num>
  <w:num w:numId="24">
    <w:abstractNumId w:val="1"/>
  </w:num>
  <w:num w:numId="25">
    <w:abstractNumId w:val="14"/>
  </w:num>
  <w:num w:numId="26">
    <w:abstractNumId w:val="5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CB"/>
    <w:rsid w:val="008412CB"/>
    <w:rsid w:val="00913D70"/>
    <w:rsid w:val="00A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2012-09-13T16:50:00Z</dcterms:created>
  <dcterms:modified xsi:type="dcterms:W3CDTF">2012-09-13T17:00:00Z</dcterms:modified>
</cp:coreProperties>
</file>