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CE" w:rsidRDefault="002F4BCE">
      <w:r>
        <w:t>TALLER DE ANÁLISIS</w:t>
      </w:r>
    </w:p>
    <w:p w:rsidR="002F4BCE" w:rsidRPr="002F4BCE" w:rsidRDefault="002F4BCE">
      <w:pPr>
        <w:rPr>
          <w:b/>
          <w:u w:val="single"/>
        </w:rPr>
      </w:pPr>
      <w:r w:rsidRPr="002F4BCE">
        <w:rPr>
          <w:b/>
          <w:u w:val="single"/>
        </w:rPr>
        <w:t>Objetivo</w:t>
      </w:r>
    </w:p>
    <w:p w:rsidR="002F4BCE" w:rsidRDefault="002F4BCE">
      <w:r>
        <w:t>Identificar los distintos períodos del desarrollo humano según edades, para luego ser expuesto en clases.</w:t>
      </w:r>
    </w:p>
    <w:p w:rsidR="002F4BCE" w:rsidRDefault="002F4BCE">
      <w:r>
        <w:t>Se hará una evaluación a través de una rúbrica</w:t>
      </w:r>
    </w:p>
    <w:p w:rsidR="002F4BCE" w:rsidRPr="002F4BCE" w:rsidRDefault="002F4BCE">
      <w:pPr>
        <w:rPr>
          <w:b/>
          <w:u w:val="single"/>
        </w:rPr>
      </w:pPr>
      <w:r w:rsidRPr="002F4BCE">
        <w:rPr>
          <w:b/>
          <w:u w:val="single"/>
        </w:rPr>
        <w:t>Edades:</w:t>
      </w:r>
      <w:bookmarkStart w:id="0" w:name="_GoBack"/>
      <w:bookmarkEnd w:id="0"/>
    </w:p>
    <w:p w:rsidR="002F4BCE" w:rsidRDefault="002F4BCE">
      <w:r>
        <w:t xml:space="preserve">0 a 3 meses – 3 a 6 meses – 6 a 9 meses – 9 a 12 meses – 1 a 2 años – 2 a 3 años – 3 a 4 años – 4 a 5 años </w:t>
      </w:r>
    </w:p>
    <w:p w:rsidR="002F4BCE" w:rsidRDefault="002F4BCE"/>
    <w:p w:rsidR="002F4BCE" w:rsidRDefault="002F4BC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9"/>
        <w:gridCol w:w="3044"/>
        <w:gridCol w:w="2648"/>
        <w:gridCol w:w="2648"/>
        <w:gridCol w:w="3653"/>
        <w:gridCol w:w="2158"/>
      </w:tblGrid>
      <w:tr w:rsidR="002F4BCE" w:rsidTr="002F4BCE">
        <w:trPr>
          <w:trHeight w:val="739"/>
        </w:trPr>
        <w:tc>
          <w:tcPr>
            <w:tcW w:w="2959" w:type="dxa"/>
          </w:tcPr>
          <w:p w:rsidR="002F4BCE" w:rsidRDefault="002F4BCE">
            <w:r>
              <w:t>DESARROLLO NEUROLÓGICO</w:t>
            </w:r>
          </w:p>
        </w:tc>
        <w:tc>
          <w:tcPr>
            <w:tcW w:w="3044" w:type="dxa"/>
          </w:tcPr>
          <w:p w:rsidR="002F4BCE" w:rsidRDefault="002F4BCE">
            <w:r>
              <w:t>DESARROLLO COGNOSCITIVO</w:t>
            </w:r>
          </w:p>
        </w:tc>
        <w:tc>
          <w:tcPr>
            <w:tcW w:w="2648" w:type="dxa"/>
          </w:tcPr>
          <w:p w:rsidR="002F4BCE" w:rsidRDefault="002F4BCE">
            <w:r>
              <w:t>DESARROLLO DEL LENGUAJE</w:t>
            </w:r>
          </w:p>
        </w:tc>
        <w:tc>
          <w:tcPr>
            <w:tcW w:w="2648" w:type="dxa"/>
          </w:tcPr>
          <w:p w:rsidR="002F4BCE" w:rsidRDefault="002F4BCE">
            <w:r>
              <w:t>DESARROLLO SOCIO – AFECTIVO</w:t>
            </w:r>
          </w:p>
        </w:tc>
        <w:tc>
          <w:tcPr>
            <w:tcW w:w="3653" w:type="dxa"/>
          </w:tcPr>
          <w:p w:rsidR="002F4BCE" w:rsidRDefault="002F4BCE">
            <w:r>
              <w:t>PSICOMOTRICIDAD</w:t>
            </w:r>
          </w:p>
        </w:tc>
        <w:tc>
          <w:tcPr>
            <w:tcW w:w="2158" w:type="dxa"/>
          </w:tcPr>
          <w:p w:rsidR="002F4BCE" w:rsidRDefault="002F4BCE">
            <w:r>
              <w:t>LENGUAJE</w:t>
            </w:r>
          </w:p>
        </w:tc>
      </w:tr>
      <w:tr w:rsidR="002F4BCE" w:rsidTr="002F4BCE">
        <w:trPr>
          <w:trHeight w:val="1531"/>
        </w:trPr>
        <w:tc>
          <w:tcPr>
            <w:tcW w:w="2959" w:type="dxa"/>
          </w:tcPr>
          <w:p w:rsidR="002F4BCE" w:rsidRDefault="002F4BCE"/>
        </w:tc>
        <w:tc>
          <w:tcPr>
            <w:tcW w:w="3044" w:type="dxa"/>
          </w:tcPr>
          <w:p w:rsidR="002F4BCE" w:rsidRDefault="002F4BCE"/>
        </w:tc>
        <w:tc>
          <w:tcPr>
            <w:tcW w:w="2648" w:type="dxa"/>
          </w:tcPr>
          <w:p w:rsidR="002F4BCE" w:rsidRDefault="002F4BCE"/>
        </w:tc>
        <w:tc>
          <w:tcPr>
            <w:tcW w:w="2648" w:type="dxa"/>
          </w:tcPr>
          <w:p w:rsidR="002F4BCE" w:rsidRDefault="002F4BCE"/>
        </w:tc>
        <w:tc>
          <w:tcPr>
            <w:tcW w:w="3653" w:type="dxa"/>
          </w:tcPr>
          <w:p w:rsidR="002F4BCE" w:rsidRDefault="002F4BCE"/>
        </w:tc>
        <w:tc>
          <w:tcPr>
            <w:tcW w:w="2158" w:type="dxa"/>
          </w:tcPr>
          <w:p w:rsidR="002F4BCE" w:rsidRDefault="002F4BCE"/>
        </w:tc>
      </w:tr>
    </w:tbl>
    <w:p w:rsidR="00AF4378" w:rsidRDefault="002F4BCE"/>
    <w:p w:rsidR="002F4BCE" w:rsidRDefault="002F4BCE"/>
    <w:sectPr w:rsidR="002F4BCE" w:rsidSect="002F4BC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E"/>
    <w:rsid w:val="002F4BCE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2012-04-12T16:53:00Z</dcterms:created>
  <dcterms:modified xsi:type="dcterms:W3CDTF">2012-04-12T17:01:00Z</dcterms:modified>
</cp:coreProperties>
</file>